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09" w:rsidRPr="0021609F" w:rsidRDefault="00866209" w:rsidP="00866209">
      <w:pPr>
        <w:spacing w:after="240"/>
        <w:jc w:val="center"/>
        <w:rPr>
          <w:szCs w:val="24"/>
        </w:rPr>
      </w:pPr>
      <w:r w:rsidRPr="0021609F">
        <w:rPr>
          <w:szCs w:val="24"/>
        </w:rPr>
        <w:t>Извещение</w:t>
      </w:r>
      <w:r w:rsidRPr="0021609F">
        <w:rPr>
          <w:szCs w:val="24"/>
        </w:rPr>
        <w:br/>
        <w:t>о начале выполнения</w:t>
      </w:r>
      <w:r w:rsidRPr="0021609F">
        <w:rPr>
          <w:szCs w:val="24"/>
        </w:rPr>
        <w:br/>
        <w:t>комплексных кадастровых работ</w:t>
      </w:r>
    </w:p>
    <w:tbl>
      <w:tblPr>
        <w:tblStyle w:val="a7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227"/>
        <w:gridCol w:w="42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866209" w:rsidRPr="0021609F" w:rsidTr="00E03205">
        <w:tc>
          <w:tcPr>
            <w:tcW w:w="2013" w:type="dxa"/>
            <w:vAlign w:val="bottom"/>
          </w:tcPr>
          <w:p w:rsidR="00866209" w:rsidRPr="0021609F" w:rsidRDefault="00866209" w:rsidP="00E03205">
            <w:pPr>
              <w:ind w:firstLine="567"/>
              <w:jc w:val="both"/>
              <w:rPr>
                <w:szCs w:val="24"/>
              </w:rPr>
            </w:pPr>
            <w:r w:rsidRPr="0021609F">
              <w:rPr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866209" w:rsidRPr="0021609F" w:rsidRDefault="00866209" w:rsidP="00E03205">
            <w:pPr>
              <w:jc w:val="both"/>
              <w:rPr>
                <w:szCs w:val="24"/>
              </w:rPr>
            </w:pPr>
            <w:r w:rsidRPr="0021609F">
              <w:rPr>
                <w:szCs w:val="24"/>
              </w:rPr>
              <w:t>«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:rsidR="00866209" w:rsidRPr="0021609F" w:rsidRDefault="00866209" w:rsidP="00E03205">
            <w:pPr>
              <w:jc w:val="both"/>
              <w:rPr>
                <w:szCs w:val="24"/>
              </w:rPr>
            </w:pPr>
            <w:r w:rsidRPr="0021609F">
              <w:rPr>
                <w:szCs w:val="24"/>
              </w:rPr>
              <w:t>5</w:t>
            </w:r>
          </w:p>
        </w:tc>
        <w:tc>
          <w:tcPr>
            <w:tcW w:w="425" w:type="dxa"/>
            <w:vAlign w:val="bottom"/>
          </w:tcPr>
          <w:p w:rsidR="00866209" w:rsidRPr="0021609F" w:rsidRDefault="00866209" w:rsidP="00E03205">
            <w:pPr>
              <w:jc w:val="both"/>
              <w:rPr>
                <w:szCs w:val="24"/>
              </w:rPr>
            </w:pPr>
            <w:r w:rsidRPr="0021609F">
              <w:rPr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866209" w:rsidRPr="0021609F" w:rsidRDefault="00866209" w:rsidP="00E03205">
            <w:pPr>
              <w:jc w:val="both"/>
              <w:rPr>
                <w:szCs w:val="24"/>
              </w:rPr>
            </w:pPr>
            <w:r w:rsidRPr="0021609F">
              <w:rPr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866209" w:rsidRPr="0021609F" w:rsidRDefault="00866209" w:rsidP="00E03205">
            <w:pPr>
              <w:jc w:val="both"/>
              <w:rPr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866209" w:rsidRPr="0021609F" w:rsidRDefault="00866209" w:rsidP="00E03205">
            <w:pPr>
              <w:jc w:val="both"/>
              <w:rPr>
                <w:szCs w:val="24"/>
              </w:rPr>
            </w:pPr>
            <w:r w:rsidRPr="0021609F">
              <w:rPr>
                <w:szCs w:val="24"/>
              </w:rPr>
              <w:t>2020</w:t>
            </w:r>
          </w:p>
        </w:tc>
        <w:tc>
          <w:tcPr>
            <w:tcW w:w="794" w:type="dxa"/>
            <w:vAlign w:val="bottom"/>
          </w:tcPr>
          <w:p w:rsidR="00866209" w:rsidRPr="0021609F" w:rsidRDefault="00866209" w:rsidP="00E03205">
            <w:pPr>
              <w:jc w:val="both"/>
              <w:rPr>
                <w:szCs w:val="24"/>
              </w:rPr>
            </w:pPr>
            <w:r w:rsidRPr="0021609F">
              <w:rPr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66209" w:rsidRPr="0021609F" w:rsidRDefault="00866209" w:rsidP="00E03205">
            <w:pPr>
              <w:jc w:val="both"/>
              <w:rPr>
                <w:szCs w:val="24"/>
              </w:rPr>
            </w:pPr>
            <w:r w:rsidRPr="0021609F">
              <w:rPr>
                <w:szCs w:val="24"/>
              </w:rPr>
              <w:t>18</w:t>
            </w:r>
          </w:p>
        </w:tc>
        <w:tc>
          <w:tcPr>
            <w:tcW w:w="255" w:type="dxa"/>
            <w:vAlign w:val="bottom"/>
          </w:tcPr>
          <w:p w:rsidR="00866209" w:rsidRPr="0021609F" w:rsidRDefault="00866209" w:rsidP="00E03205">
            <w:pPr>
              <w:jc w:val="both"/>
              <w:rPr>
                <w:szCs w:val="24"/>
              </w:rPr>
            </w:pPr>
            <w:r w:rsidRPr="0021609F">
              <w:rPr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866209" w:rsidRPr="0021609F" w:rsidRDefault="00866209" w:rsidP="00E03205">
            <w:pPr>
              <w:jc w:val="both"/>
              <w:rPr>
                <w:szCs w:val="24"/>
              </w:rPr>
            </w:pPr>
            <w:r w:rsidRPr="0021609F">
              <w:rPr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866209" w:rsidRPr="0021609F" w:rsidRDefault="00866209" w:rsidP="00E03205">
            <w:pPr>
              <w:jc w:val="both"/>
              <w:rPr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866209" w:rsidRPr="0021609F" w:rsidRDefault="00866209" w:rsidP="00E03205">
            <w:pPr>
              <w:jc w:val="both"/>
              <w:rPr>
                <w:szCs w:val="24"/>
              </w:rPr>
            </w:pPr>
            <w:r w:rsidRPr="0021609F">
              <w:rPr>
                <w:szCs w:val="24"/>
              </w:rPr>
              <w:t>2020</w:t>
            </w:r>
          </w:p>
        </w:tc>
        <w:tc>
          <w:tcPr>
            <w:tcW w:w="1775" w:type="dxa"/>
            <w:vAlign w:val="bottom"/>
          </w:tcPr>
          <w:p w:rsidR="00866209" w:rsidRPr="0021609F" w:rsidRDefault="00866209" w:rsidP="00E03205">
            <w:pPr>
              <w:ind w:left="57"/>
              <w:jc w:val="both"/>
              <w:rPr>
                <w:szCs w:val="24"/>
              </w:rPr>
            </w:pPr>
            <w:r w:rsidRPr="0021609F">
              <w:rPr>
                <w:szCs w:val="24"/>
              </w:rPr>
              <w:t>г. в отношении</w:t>
            </w:r>
          </w:p>
        </w:tc>
      </w:tr>
    </w:tbl>
    <w:p w:rsidR="00866209" w:rsidRPr="0021609F" w:rsidRDefault="00866209" w:rsidP="00866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09F">
        <w:rPr>
          <w:rFonts w:ascii="Times New Roman" w:hAnsi="Times New Roman" w:cs="Times New Roman"/>
          <w:sz w:val="24"/>
          <w:szCs w:val="24"/>
        </w:rPr>
        <w:t xml:space="preserve">объектов недвижимости, расположенных на территории:  Республика Бурятия, </w:t>
      </w:r>
      <w:proofErr w:type="spellStart"/>
      <w:r w:rsidRPr="0021609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21609F">
        <w:rPr>
          <w:rFonts w:ascii="Times New Roman" w:hAnsi="Times New Roman" w:cs="Times New Roman"/>
          <w:sz w:val="24"/>
          <w:szCs w:val="24"/>
        </w:rPr>
        <w:t xml:space="preserve"> -Байкальский район, муниципальное образование городского поселения «поселок Новый Уоян» - поселок Новый Уоян, муниципальное образование сельского поселения «</w:t>
      </w:r>
      <w:proofErr w:type="spellStart"/>
      <w:r w:rsidRPr="0021609F">
        <w:rPr>
          <w:rFonts w:ascii="Times New Roman" w:hAnsi="Times New Roman" w:cs="Times New Roman"/>
          <w:sz w:val="24"/>
          <w:szCs w:val="24"/>
        </w:rPr>
        <w:t>Уоянское</w:t>
      </w:r>
      <w:proofErr w:type="spellEnd"/>
      <w:r w:rsidRPr="0021609F">
        <w:rPr>
          <w:rFonts w:ascii="Times New Roman" w:hAnsi="Times New Roman" w:cs="Times New Roman"/>
          <w:sz w:val="24"/>
          <w:szCs w:val="24"/>
        </w:rPr>
        <w:t xml:space="preserve"> эвенкийское» - село Уоян, муниципальное образование сельского поселения «</w:t>
      </w:r>
      <w:proofErr w:type="spellStart"/>
      <w:r w:rsidRPr="0021609F">
        <w:rPr>
          <w:rFonts w:ascii="Times New Roman" w:hAnsi="Times New Roman" w:cs="Times New Roman"/>
          <w:sz w:val="24"/>
          <w:szCs w:val="24"/>
        </w:rPr>
        <w:t>Ангоянское</w:t>
      </w:r>
      <w:proofErr w:type="spellEnd"/>
      <w:r w:rsidRPr="0021609F">
        <w:rPr>
          <w:rFonts w:ascii="Times New Roman" w:hAnsi="Times New Roman" w:cs="Times New Roman"/>
          <w:sz w:val="24"/>
          <w:szCs w:val="24"/>
        </w:rPr>
        <w:t xml:space="preserve">» -поселок </w:t>
      </w:r>
      <w:proofErr w:type="spellStart"/>
      <w:r w:rsidRPr="0021609F">
        <w:rPr>
          <w:rFonts w:ascii="Times New Roman" w:hAnsi="Times New Roman" w:cs="Times New Roman"/>
          <w:sz w:val="24"/>
          <w:szCs w:val="24"/>
        </w:rPr>
        <w:t>Ангоя</w:t>
      </w:r>
      <w:proofErr w:type="spellEnd"/>
      <w:r w:rsidRPr="0021609F">
        <w:rPr>
          <w:rFonts w:ascii="Times New Roman" w:hAnsi="Times New Roman" w:cs="Times New Roman"/>
          <w:sz w:val="24"/>
          <w:szCs w:val="24"/>
        </w:rPr>
        <w:t xml:space="preserve">, Муниципальное образование городского поселения «Поселок </w:t>
      </w:r>
      <w:proofErr w:type="spellStart"/>
      <w:r w:rsidRPr="0021609F">
        <w:rPr>
          <w:rFonts w:ascii="Times New Roman" w:hAnsi="Times New Roman" w:cs="Times New Roman"/>
          <w:sz w:val="24"/>
          <w:szCs w:val="24"/>
        </w:rPr>
        <w:t>Янчукан</w:t>
      </w:r>
      <w:proofErr w:type="spellEnd"/>
      <w:r w:rsidRPr="0021609F">
        <w:rPr>
          <w:rFonts w:ascii="Times New Roman" w:hAnsi="Times New Roman" w:cs="Times New Roman"/>
          <w:sz w:val="24"/>
          <w:szCs w:val="24"/>
        </w:rPr>
        <w:t xml:space="preserve">» - поселок </w:t>
      </w:r>
      <w:proofErr w:type="spellStart"/>
      <w:r w:rsidRPr="0021609F">
        <w:rPr>
          <w:rFonts w:ascii="Times New Roman" w:hAnsi="Times New Roman" w:cs="Times New Roman"/>
          <w:sz w:val="24"/>
          <w:szCs w:val="24"/>
        </w:rPr>
        <w:t>Янчукан</w:t>
      </w:r>
      <w:proofErr w:type="spellEnd"/>
      <w:r w:rsidRPr="0021609F">
        <w:rPr>
          <w:rFonts w:ascii="Times New Roman" w:hAnsi="Times New Roman" w:cs="Times New Roman"/>
          <w:sz w:val="24"/>
          <w:szCs w:val="24"/>
        </w:rPr>
        <w:t xml:space="preserve">,  муниципальное образование сельского поселения «Холодное эвенкийское» -поселок </w:t>
      </w:r>
      <w:proofErr w:type="spellStart"/>
      <w:r w:rsidRPr="0021609F">
        <w:rPr>
          <w:rFonts w:ascii="Times New Roman" w:hAnsi="Times New Roman" w:cs="Times New Roman"/>
          <w:sz w:val="24"/>
          <w:szCs w:val="24"/>
        </w:rPr>
        <w:t>Душкачан</w:t>
      </w:r>
      <w:proofErr w:type="spellEnd"/>
      <w:r w:rsidRPr="0021609F">
        <w:rPr>
          <w:rFonts w:ascii="Times New Roman" w:hAnsi="Times New Roman" w:cs="Times New Roman"/>
          <w:sz w:val="24"/>
          <w:szCs w:val="24"/>
        </w:rPr>
        <w:t>, поселок Холодное, муниципального образования сельского поселения «</w:t>
      </w:r>
      <w:proofErr w:type="spellStart"/>
      <w:r w:rsidRPr="0021609F">
        <w:rPr>
          <w:rFonts w:ascii="Times New Roman" w:hAnsi="Times New Roman" w:cs="Times New Roman"/>
          <w:sz w:val="24"/>
          <w:szCs w:val="24"/>
        </w:rPr>
        <w:t>Верхнезаимское</w:t>
      </w:r>
      <w:proofErr w:type="spellEnd"/>
      <w:r w:rsidRPr="0021609F">
        <w:rPr>
          <w:rFonts w:ascii="Times New Roman" w:hAnsi="Times New Roman" w:cs="Times New Roman"/>
          <w:sz w:val="24"/>
          <w:szCs w:val="24"/>
        </w:rPr>
        <w:t xml:space="preserve">» - село Верхняя Заимка, муниципальное образование сельского поселения «Байкальское эвенкийское» - село Байкальское, </w:t>
      </w:r>
      <w:r w:rsidRPr="0021609F">
        <w:rPr>
          <w:rFonts w:ascii="Times New Roman" w:hAnsi="Times New Roman" w:cs="Times New Roman"/>
          <w:szCs w:val="24"/>
        </w:rPr>
        <w:t xml:space="preserve"> </w:t>
      </w:r>
      <w:r w:rsidRPr="0021609F">
        <w:rPr>
          <w:rFonts w:ascii="Times New Roman" w:hAnsi="Times New Roman" w:cs="Times New Roman"/>
          <w:sz w:val="24"/>
          <w:szCs w:val="24"/>
        </w:rPr>
        <w:t xml:space="preserve">в границах кадастровых кварталов: </w:t>
      </w:r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03:17:090215 в границах улиц Песчаная, Сосновая, Добровольцев, Симагина, 03:17:090218 в границах улиц Восточная,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Драугистес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03:17:090219 в границах улиц Песчаная, Домостроителей, 03:17:090220 в границах улиц Строителей, Кедровая, Лесная, пер. Солнечный, 03:17:090221 в границах улиц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Баргузинская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Лесная, Восточная, 03:17:090222 в границах улиц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Статибининку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Восточная, 03:17:090223 в границах улиц Крымская,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Муйская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Восточная, 03:17:090224 в границах улиц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Верхнеангарская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Муйская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03:17:090225 в границах улиц Энтузиастов, Истомина, 03:17:090226 в границах улицы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Верхнеангарская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03:17:090227 в границах улицы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Драугистес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03:17:090228 в границах улиц Парковая, Каунасская, пер. Звездный, 03:17:090231 в границах улиц Крымская,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Муйская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03:17:090232 в границах улиц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Врехнеангарская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Муйская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03:17:090233 в границах улиц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Муйская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Крымская, 03:17:090234 в границах улицы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Верхнеангарская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03:17:090235 в границах улицы Красноярская, 03:17:090246 в границах улицы Магистральная, 03:17:090247 в границах улиц Байкальская, Бамовская, Добровольцев 03:17:090250 в границах улицы Бамовская, 03:17:090251 в границах улицы Ермаковская, 03:17:100101 в границах улиц Охотников, Солнечная, Таежная, 03:17:100102 в границах улиц Целинная, Портовая, 03:17:100103 в границах улиц Лесная, Колхозная, Набережная, Центральная, 03:17:140704 в границах улиц Ангарская, Набережная, 03:17:120104 в границах улицы Привокзальная, 03:17:120105 в границах улиц Солнечная, Привокзальная, Весенняя, 03:17:050101 в границах улицы Центральная, 03:17:030101 в границах улиц Совхозная, Советская, 03:17:030102 в границах улицы Советская, переулок Школьный, 03:17:020111 в границах села Байкальское, 03:17:020112 в границах улицы Победы, переулок Школьный, 03:17:020113 в границах улиц Байкальская, Победы, 03:17:020114 в границах улиц Победы, Советская, переулок Школьный, 03:17:020115 в границах улиц Горная, Советская, переулок Колхозный, 03:17:020116 в границах улицы Советская, 03:17:020117 в границах улицы Советская, 03:17:020118 в границах улицы Горная, 03:17:020119 в границах улицы Советская, 03:17:110102 в границах улицы Новостройка, 03:17:110104 в границах улицы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Арпеульева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03:17:110105 в границах улицы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Арпеульева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03:17:110107 в границах улицы Новостройка, 03:17:110109 в границах улицы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Арпеульева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03:17:110110 в границах улицы Новостройка, 03:17:110111 в границах улицы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Арпеульева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03:17:110112 в границах улиц </w:t>
      </w:r>
      <w:proofErr w:type="spellStart"/>
      <w:r w:rsidRPr="0021609F">
        <w:rPr>
          <w:rFonts w:ascii="Times New Roman" w:hAnsi="Times New Roman" w:cs="Times New Roman"/>
          <w:color w:val="000000"/>
          <w:sz w:val="24"/>
          <w:szCs w:val="24"/>
        </w:rPr>
        <w:t>Арпеульева</w:t>
      </w:r>
      <w:proofErr w:type="spellEnd"/>
      <w:r w:rsidRPr="0021609F">
        <w:rPr>
          <w:rFonts w:ascii="Times New Roman" w:hAnsi="Times New Roman" w:cs="Times New Roman"/>
          <w:color w:val="000000"/>
          <w:sz w:val="24"/>
          <w:szCs w:val="24"/>
        </w:rPr>
        <w:t xml:space="preserve">, Ленина, </w:t>
      </w:r>
    </w:p>
    <w:p w:rsidR="00866209" w:rsidRPr="0021609F" w:rsidRDefault="00866209" w:rsidP="0086620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1609F">
        <w:rPr>
          <w:rFonts w:ascii="Times New Roman" w:hAnsi="Times New Roman" w:cs="Times New Roman"/>
          <w:szCs w:val="24"/>
        </w:rPr>
        <w:t xml:space="preserve"> будут выполняться комплексные кадастровые работы в соответствии </w:t>
      </w:r>
      <w:proofErr w:type="gramStart"/>
      <w:r w:rsidRPr="0021609F">
        <w:rPr>
          <w:rFonts w:ascii="Times New Roman" w:hAnsi="Times New Roman" w:cs="Times New Roman"/>
          <w:szCs w:val="24"/>
          <w:u w:val="single"/>
        </w:rPr>
        <w:t>с</w:t>
      </w:r>
      <w:r w:rsidRPr="0021609F">
        <w:rPr>
          <w:rFonts w:ascii="Times New Roman" w:hAnsi="Times New Roman" w:cs="Times New Roman"/>
          <w:szCs w:val="24"/>
        </w:rPr>
        <w:t xml:space="preserve">  договором</w:t>
      </w:r>
      <w:proofErr w:type="gramEnd"/>
      <w:r w:rsidRPr="0021609F">
        <w:rPr>
          <w:rFonts w:ascii="Times New Roman" w:hAnsi="Times New Roman" w:cs="Times New Roman"/>
          <w:szCs w:val="24"/>
        </w:rPr>
        <w:t xml:space="preserve"> подряда на выполнение комплексных кадастровых работ № 52/2020 от 05.10.2020г.,</w:t>
      </w:r>
    </w:p>
    <w:p w:rsidR="00866209" w:rsidRPr="0021609F" w:rsidRDefault="00866209" w:rsidP="00866209">
      <w:pPr>
        <w:jc w:val="both"/>
        <w:rPr>
          <w:szCs w:val="24"/>
        </w:rPr>
      </w:pPr>
      <w:r w:rsidRPr="0021609F">
        <w:rPr>
          <w:szCs w:val="24"/>
        </w:rPr>
        <w:t xml:space="preserve"> заключенным со стороны </w:t>
      </w:r>
      <w:proofErr w:type="gramStart"/>
      <w:r w:rsidRPr="0021609F">
        <w:rPr>
          <w:szCs w:val="24"/>
        </w:rPr>
        <w:t>заказчика:  АМО</w:t>
      </w:r>
      <w:proofErr w:type="gramEnd"/>
      <w:r w:rsidRPr="0021609F">
        <w:rPr>
          <w:szCs w:val="24"/>
        </w:rPr>
        <w:t xml:space="preserve"> «Северо-Байкальский район», МКУ «Комитет по управлению муниципальным хозяйством»</w:t>
      </w:r>
    </w:p>
    <w:p w:rsidR="00866209" w:rsidRPr="0021609F" w:rsidRDefault="00866209" w:rsidP="00866209">
      <w:pPr>
        <w:rPr>
          <w:szCs w:val="24"/>
        </w:rPr>
      </w:pPr>
      <w:r w:rsidRPr="0021609F">
        <w:rPr>
          <w:szCs w:val="24"/>
        </w:rPr>
        <w:t xml:space="preserve">почтовый </w:t>
      </w:r>
      <w:proofErr w:type="gramStart"/>
      <w:r w:rsidRPr="0021609F">
        <w:rPr>
          <w:szCs w:val="24"/>
        </w:rPr>
        <w:t>адрес:  Республика</w:t>
      </w:r>
      <w:proofErr w:type="gramEnd"/>
      <w:r w:rsidRPr="0021609F">
        <w:rPr>
          <w:szCs w:val="24"/>
        </w:rPr>
        <w:t xml:space="preserve"> Бурятия, Северо-Байкальский район, поселок Нижнеангарск, ул. Рабочая, дом 125</w:t>
      </w:r>
    </w:p>
    <w:tbl>
      <w:tblPr>
        <w:tblStyle w:val="a7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899"/>
        <w:gridCol w:w="3317"/>
        <w:gridCol w:w="2070"/>
      </w:tblGrid>
      <w:tr w:rsidR="00866209" w:rsidRPr="0021609F" w:rsidTr="00E03205">
        <w:tc>
          <w:tcPr>
            <w:tcW w:w="2807" w:type="dxa"/>
            <w:vAlign w:val="bottom"/>
          </w:tcPr>
          <w:p w:rsidR="00866209" w:rsidRPr="0021609F" w:rsidRDefault="00866209" w:rsidP="00E03205">
            <w:pPr>
              <w:rPr>
                <w:szCs w:val="24"/>
              </w:rPr>
            </w:pPr>
            <w:r w:rsidRPr="0021609F">
              <w:rPr>
                <w:szCs w:val="24"/>
              </w:rPr>
              <w:t>адрес электронной почты: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:rsidR="00866209" w:rsidRPr="0021609F" w:rsidRDefault="00866209" w:rsidP="00E03205">
            <w:pPr>
              <w:jc w:val="center"/>
              <w:rPr>
                <w:szCs w:val="24"/>
              </w:rPr>
            </w:pPr>
            <w:hyperlink r:id="rId7" w:history="1">
              <w:r w:rsidRPr="0021609F">
                <w:rPr>
                  <w:rStyle w:val="a3"/>
                  <w:color w:val="2B579A"/>
                  <w:szCs w:val="24"/>
                  <w:shd w:val="clear" w:color="auto" w:fill="FFFFFF"/>
                </w:rPr>
                <w:t>admnrd@icm.buryatia.ru</w:t>
              </w:r>
            </w:hyperlink>
          </w:p>
        </w:tc>
        <w:tc>
          <w:tcPr>
            <w:tcW w:w="3317" w:type="dxa"/>
            <w:vAlign w:val="bottom"/>
          </w:tcPr>
          <w:p w:rsidR="00866209" w:rsidRPr="0021609F" w:rsidRDefault="00866209" w:rsidP="00E03205">
            <w:pPr>
              <w:ind w:left="57"/>
              <w:rPr>
                <w:szCs w:val="24"/>
              </w:rPr>
            </w:pPr>
            <w:r w:rsidRPr="0021609F">
              <w:rPr>
                <w:szCs w:val="24"/>
              </w:rPr>
              <w:t>номер контактного телефона: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866209" w:rsidRPr="0021609F" w:rsidRDefault="00866209" w:rsidP="00E03205">
            <w:pPr>
              <w:jc w:val="center"/>
              <w:rPr>
                <w:szCs w:val="24"/>
              </w:rPr>
            </w:pPr>
            <w:r w:rsidRPr="0021609F">
              <w:rPr>
                <w:szCs w:val="24"/>
              </w:rPr>
              <w:t>8301301 47124</w:t>
            </w:r>
          </w:p>
        </w:tc>
      </w:tr>
    </w:tbl>
    <w:p w:rsidR="00866209" w:rsidRPr="0021609F" w:rsidRDefault="00866209" w:rsidP="00866209">
      <w:pPr>
        <w:rPr>
          <w:szCs w:val="24"/>
        </w:rPr>
      </w:pPr>
      <w:r w:rsidRPr="0021609F">
        <w:rPr>
          <w:szCs w:val="24"/>
        </w:rPr>
        <w:lastRenderedPageBreak/>
        <w:t xml:space="preserve">со стороны исполнителя: Общество с ограниченной </w:t>
      </w:r>
      <w:proofErr w:type="gramStart"/>
      <w:r w:rsidRPr="0021609F">
        <w:rPr>
          <w:szCs w:val="24"/>
        </w:rPr>
        <w:t>ответственностью  «</w:t>
      </w:r>
      <w:proofErr w:type="gramEnd"/>
      <w:r w:rsidRPr="0021609F">
        <w:rPr>
          <w:szCs w:val="24"/>
        </w:rPr>
        <w:t>ГЕОСФЕРА ПЛЮС»</w:t>
      </w:r>
    </w:p>
    <w:p w:rsidR="00866209" w:rsidRPr="0021609F" w:rsidRDefault="00866209" w:rsidP="00866209">
      <w:pPr>
        <w:rPr>
          <w:szCs w:val="24"/>
        </w:rPr>
      </w:pPr>
      <w:r w:rsidRPr="0021609F">
        <w:rPr>
          <w:szCs w:val="24"/>
        </w:rPr>
        <w:t xml:space="preserve">фамилия, имя, отчество кадастрового инженера: </w:t>
      </w:r>
      <w:proofErr w:type="spellStart"/>
      <w:r w:rsidRPr="0021609F">
        <w:rPr>
          <w:szCs w:val="24"/>
        </w:rPr>
        <w:t>Дьячук</w:t>
      </w:r>
      <w:proofErr w:type="spellEnd"/>
      <w:r w:rsidRPr="0021609F">
        <w:rPr>
          <w:szCs w:val="24"/>
        </w:rPr>
        <w:t xml:space="preserve"> Наталья Викторовна</w:t>
      </w:r>
    </w:p>
    <w:p w:rsidR="00866209" w:rsidRPr="0021609F" w:rsidRDefault="00866209" w:rsidP="00866209">
      <w:pPr>
        <w:tabs>
          <w:tab w:val="right" w:pos="9922"/>
        </w:tabs>
        <w:jc w:val="both"/>
        <w:rPr>
          <w:szCs w:val="24"/>
        </w:rPr>
      </w:pPr>
      <w:r w:rsidRPr="0021609F">
        <w:rPr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proofErr w:type="gramStart"/>
      <w:r w:rsidRPr="0021609F">
        <w:rPr>
          <w:szCs w:val="24"/>
        </w:rPr>
        <w:t>инженер:  А</w:t>
      </w:r>
      <w:proofErr w:type="gramEnd"/>
      <w:r w:rsidRPr="0021609F">
        <w:rPr>
          <w:szCs w:val="24"/>
        </w:rPr>
        <w:t xml:space="preserve"> СРО «Объединение кадастровых инженеров» </w:t>
      </w:r>
    </w:p>
    <w:p w:rsidR="00866209" w:rsidRPr="0021609F" w:rsidRDefault="00866209" w:rsidP="00866209">
      <w:pPr>
        <w:tabs>
          <w:tab w:val="right" w:pos="9922"/>
        </w:tabs>
        <w:jc w:val="both"/>
        <w:rPr>
          <w:szCs w:val="24"/>
        </w:rPr>
      </w:pPr>
      <w:r w:rsidRPr="0021609F">
        <w:rPr>
          <w:szCs w:val="24"/>
        </w:rPr>
        <w:t>уникальный регистрационный номер члена саморегулируемой организации</w:t>
      </w:r>
      <w:r w:rsidRPr="0021609F">
        <w:rPr>
          <w:szCs w:val="24"/>
        </w:rPr>
        <w:br/>
        <w:t>кадастровых инженеров в реестре членов саморегулируемой организации кадастровых инженеров:  № 1988</w:t>
      </w:r>
    </w:p>
    <w:p w:rsidR="00866209" w:rsidRPr="0021609F" w:rsidRDefault="00866209" w:rsidP="00866209">
      <w:pPr>
        <w:tabs>
          <w:tab w:val="right" w:pos="9922"/>
        </w:tabs>
        <w:jc w:val="both"/>
        <w:rPr>
          <w:szCs w:val="24"/>
        </w:rPr>
      </w:pPr>
      <w:r w:rsidRPr="0021609F">
        <w:rPr>
          <w:szCs w:val="24"/>
        </w:rPr>
        <w:t>дата внесения сведений о физическом лице в реестр членов саморегулируемой организации кадастровых инженеров:  15.05.2019</w:t>
      </w:r>
    </w:p>
    <w:p w:rsidR="00866209" w:rsidRPr="0021609F" w:rsidRDefault="00866209" w:rsidP="008662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1609F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21609F">
        <w:rPr>
          <w:rFonts w:ascii="Times New Roman" w:hAnsi="Times New Roman" w:cs="Times New Roman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670024, г"/>
        </w:smartTagPr>
        <w:r w:rsidRPr="0021609F">
          <w:rPr>
            <w:rFonts w:ascii="Times New Roman" w:hAnsi="Times New Roman" w:cs="Times New Roman"/>
            <w:sz w:val="24"/>
            <w:szCs w:val="24"/>
          </w:rPr>
          <w:t>670024</w:t>
        </w:r>
        <w:proofErr w:type="gramEnd"/>
        <w:r w:rsidRPr="0021609F">
          <w:rPr>
            <w:rFonts w:ascii="Times New Roman" w:hAnsi="Times New Roman" w:cs="Times New Roman"/>
            <w:sz w:val="24"/>
            <w:szCs w:val="24"/>
          </w:rPr>
          <w:t>, г</w:t>
        </w:r>
      </w:smartTag>
      <w:r w:rsidRPr="0021609F">
        <w:rPr>
          <w:rFonts w:ascii="Times New Roman" w:hAnsi="Times New Roman" w:cs="Times New Roman"/>
          <w:sz w:val="24"/>
          <w:szCs w:val="24"/>
        </w:rPr>
        <w:t>. Улан- Удэ, ул. Верхняя,  д. 36</w:t>
      </w:r>
    </w:p>
    <w:p w:rsidR="00866209" w:rsidRPr="0021609F" w:rsidRDefault="00866209" w:rsidP="00866209">
      <w:pPr>
        <w:outlineLvl w:val="0"/>
        <w:rPr>
          <w:szCs w:val="24"/>
        </w:rPr>
      </w:pPr>
      <w:r w:rsidRPr="0021609F">
        <w:rPr>
          <w:szCs w:val="24"/>
        </w:rPr>
        <w:t xml:space="preserve">адрес электронной почты: </w:t>
      </w:r>
      <w:proofErr w:type="spellStart"/>
      <w:r w:rsidRPr="0021609F">
        <w:rPr>
          <w:szCs w:val="24"/>
          <w:lang w:val="en-US"/>
        </w:rPr>
        <w:t>geosfera</w:t>
      </w:r>
      <w:proofErr w:type="spellEnd"/>
      <w:r w:rsidRPr="0021609F">
        <w:rPr>
          <w:szCs w:val="24"/>
        </w:rPr>
        <w:t>_</w:t>
      </w:r>
      <w:proofErr w:type="spellStart"/>
      <w:r w:rsidRPr="0021609F">
        <w:rPr>
          <w:szCs w:val="24"/>
          <w:lang w:val="en-US"/>
        </w:rPr>
        <w:t>plys</w:t>
      </w:r>
      <w:proofErr w:type="spellEnd"/>
      <w:r w:rsidRPr="0021609F">
        <w:rPr>
          <w:szCs w:val="24"/>
        </w:rPr>
        <w:t>03@</w:t>
      </w:r>
      <w:r w:rsidRPr="0021609F">
        <w:rPr>
          <w:szCs w:val="24"/>
          <w:lang w:val="en-US"/>
        </w:rPr>
        <w:t>mail</w:t>
      </w:r>
      <w:r w:rsidRPr="0021609F">
        <w:rPr>
          <w:szCs w:val="24"/>
        </w:rPr>
        <w:t>.</w:t>
      </w:r>
      <w:proofErr w:type="spellStart"/>
      <w:r w:rsidRPr="0021609F">
        <w:rPr>
          <w:szCs w:val="24"/>
          <w:lang w:val="en-US"/>
        </w:rPr>
        <w:t>ru</w:t>
      </w:r>
      <w:proofErr w:type="spellEnd"/>
      <w:r w:rsidRPr="0021609F">
        <w:rPr>
          <w:szCs w:val="24"/>
        </w:rPr>
        <w:t xml:space="preserve"> </w:t>
      </w:r>
    </w:p>
    <w:p w:rsidR="00866209" w:rsidRPr="0021609F" w:rsidRDefault="00866209" w:rsidP="00866209">
      <w:pPr>
        <w:outlineLvl w:val="0"/>
        <w:rPr>
          <w:color w:val="333333"/>
          <w:szCs w:val="24"/>
          <w:shd w:val="clear" w:color="auto" w:fill="FFFFFF"/>
        </w:rPr>
      </w:pPr>
      <w:r w:rsidRPr="0021609F">
        <w:rPr>
          <w:szCs w:val="24"/>
        </w:rPr>
        <w:t xml:space="preserve">номер контактного </w:t>
      </w:r>
      <w:proofErr w:type="gramStart"/>
      <w:r w:rsidRPr="0021609F">
        <w:rPr>
          <w:szCs w:val="24"/>
        </w:rPr>
        <w:t>телефона:  +</w:t>
      </w:r>
      <w:proofErr w:type="gramEnd"/>
      <w:r w:rsidRPr="0021609F">
        <w:rPr>
          <w:szCs w:val="24"/>
        </w:rPr>
        <w:t>79021657083,  +79834317207</w:t>
      </w:r>
    </w:p>
    <w:p w:rsidR="00866209" w:rsidRPr="0021609F" w:rsidRDefault="00866209" w:rsidP="00866209">
      <w:pPr>
        <w:spacing w:before="120"/>
        <w:ind w:firstLine="567"/>
        <w:jc w:val="both"/>
        <w:rPr>
          <w:szCs w:val="24"/>
        </w:rPr>
      </w:pPr>
      <w:r w:rsidRPr="0021609F">
        <w:rPr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21609F">
        <w:rPr>
          <w:rStyle w:val="a6"/>
          <w:szCs w:val="24"/>
        </w:rPr>
        <w:endnoteReference w:customMarkFollows="1" w:id="1"/>
        <w:t>5</w:t>
      </w:r>
      <w:r w:rsidRPr="0021609F">
        <w:rPr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866209" w:rsidRPr="0021609F" w:rsidRDefault="00866209" w:rsidP="00866209">
      <w:pPr>
        <w:tabs>
          <w:tab w:val="right" w:pos="9922"/>
        </w:tabs>
        <w:ind w:firstLine="567"/>
        <w:jc w:val="both"/>
        <w:rPr>
          <w:szCs w:val="24"/>
        </w:rPr>
      </w:pPr>
      <w:r w:rsidRPr="0021609F">
        <w:rPr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866209" w:rsidRPr="0021609F" w:rsidRDefault="00866209" w:rsidP="00866209">
      <w:pPr>
        <w:ind w:firstLine="567"/>
        <w:jc w:val="both"/>
        <w:rPr>
          <w:szCs w:val="24"/>
        </w:rPr>
      </w:pPr>
      <w:r w:rsidRPr="0021609F">
        <w:rPr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866209" w:rsidRPr="0021609F" w:rsidRDefault="00866209" w:rsidP="00866209">
      <w:pPr>
        <w:spacing w:after="240"/>
        <w:ind w:firstLine="567"/>
        <w:jc w:val="both"/>
        <w:rPr>
          <w:szCs w:val="24"/>
        </w:rPr>
      </w:pPr>
      <w:r w:rsidRPr="0021609F">
        <w:rPr>
          <w:szCs w:val="24"/>
        </w:rPr>
        <w:t>5. График выполнения комплексных кадастровых работ:</w:t>
      </w:r>
    </w:p>
    <w:tbl>
      <w:tblPr>
        <w:tblW w:w="93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7"/>
        <w:gridCol w:w="1994"/>
        <w:gridCol w:w="5641"/>
      </w:tblGrid>
      <w:tr w:rsidR="00866209" w:rsidRPr="0021609F" w:rsidTr="00E03205">
        <w:trPr>
          <w:trHeight w:val="524"/>
        </w:trPr>
        <w:tc>
          <w:tcPr>
            <w:tcW w:w="1697" w:type="dxa"/>
            <w:vMerge w:val="restart"/>
            <w:tcMar>
              <w:left w:w="103" w:type="dxa"/>
            </w:tcMar>
            <w:vAlign w:val="center"/>
          </w:tcPr>
          <w:p w:rsidR="00866209" w:rsidRPr="0021609F" w:rsidRDefault="00866209" w:rsidP="00E03205">
            <w:pPr>
              <w:suppressAutoHyphens/>
              <w:jc w:val="center"/>
              <w:rPr>
                <w:lang w:eastAsia="ar-SA"/>
              </w:rPr>
            </w:pPr>
            <w:r w:rsidRPr="0021609F">
              <w:rPr>
                <w:lang w:eastAsia="ar-SA"/>
              </w:rPr>
              <w:t xml:space="preserve">Место выполнения работ </w:t>
            </w:r>
          </w:p>
        </w:tc>
        <w:tc>
          <w:tcPr>
            <w:tcW w:w="1994" w:type="dxa"/>
            <w:vMerge w:val="restart"/>
            <w:tcMar>
              <w:left w:w="103" w:type="dxa"/>
            </w:tcMar>
            <w:vAlign w:val="center"/>
          </w:tcPr>
          <w:p w:rsidR="00866209" w:rsidRPr="0021609F" w:rsidRDefault="00866209" w:rsidP="00E03205">
            <w:pPr>
              <w:suppressAutoHyphens/>
              <w:jc w:val="center"/>
              <w:rPr>
                <w:lang w:eastAsia="ar-SA"/>
              </w:rPr>
            </w:pPr>
            <w:r w:rsidRPr="0021609F">
              <w:rPr>
                <w:lang w:eastAsia="ar-SA"/>
              </w:rPr>
              <w:t>Даты и сроки</w:t>
            </w:r>
          </w:p>
        </w:tc>
        <w:tc>
          <w:tcPr>
            <w:tcW w:w="5641" w:type="dxa"/>
            <w:vMerge w:val="restart"/>
            <w:tcMar>
              <w:left w:w="103" w:type="dxa"/>
            </w:tcMar>
            <w:vAlign w:val="center"/>
          </w:tcPr>
          <w:p w:rsidR="00866209" w:rsidRPr="0021609F" w:rsidRDefault="00866209" w:rsidP="00E03205">
            <w:pPr>
              <w:suppressAutoHyphens/>
              <w:jc w:val="center"/>
              <w:rPr>
                <w:lang w:eastAsia="ar-SA"/>
              </w:rPr>
            </w:pPr>
            <w:r w:rsidRPr="0021609F">
              <w:rPr>
                <w:lang w:eastAsia="ar-SA"/>
              </w:rPr>
              <w:t>Работы</w:t>
            </w:r>
          </w:p>
        </w:tc>
      </w:tr>
      <w:tr w:rsidR="00866209" w:rsidRPr="0021609F" w:rsidTr="00E03205">
        <w:trPr>
          <w:trHeight w:val="524"/>
        </w:trPr>
        <w:tc>
          <w:tcPr>
            <w:tcW w:w="1697" w:type="dxa"/>
            <w:vMerge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</w:p>
        </w:tc>
        <w:tc>
          <w:tcPr>
            <w:tcW w:w="1994" w:type="dxa"/>
            <w:vMerge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</w:p>
        </w:tc>
        <w:tc>
          <w:tcPr>
            <w:tcW w:w="5641" w:type="dxa"/>
            <w:vMerge/>
            <w:tcMar>
              <w:left w:w="103" w:type="dxa"/>
            </w:tcMar>
            <w:vAlign w:val="center"/>
          </w:tcPr>
          <w:p w:rsidR="00866209" w:rsidRPr="0021609F" w:rsidRDefault="00866209" w:rsidP="00E0320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66209" w:rsidRPr="0021609F" w:rsidTr="00E03205">
        <w:trPr>
          <w:trHeight w:val="280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lang w:eastAsia="ar-SA"/>
              </w:rPr>
            </w:pPr>
          </w:p>
        </w:tc>
        <w:tc>
          <w:tcPr>
            <w:tcW w:w="7635" w:type="dxa"/>
            <w:gridSpan w:val="2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b/>
                <w:lang w:eastAsia="ar-SA"/>
              </w:rPr>
            </w:pPr>
            <w:r w:rsidRPr="0021609F">
              <w:rPr>
                <w:b/>
                <w:lang w:eastAsia="ar-SA"/>
              </w:rPr>
              <w:t>Подготовительный этап</w:t>
            </w:r>
          </w:p>
        </w:tc>
      </w:tr>
      <w:tr w:rsidR="00866209" w:rsidRPr="0021609F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lastRenderedPageBreak/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1. Направление извещение о начале выполнения комплексных кадастровых работ (Заказчик, Исполнитель)</w:t>
            </w:r>
          </w:p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866209" w:rsidRPr="0021609F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1. Формируется согласительная комиссия (Заказчик);</w:t>
            </w:r>
          </w:p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2. Исполнитель проводит обследование территории комплексных кадастровых работ;</w:t>
            </w:r>
          </w:p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3. Исполнитель проводит геодезическую съемку территории комплексных кадастровых работ;</w:t>
            </w:r>
          </w:p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4.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866209" w:rsidRPr="0021609F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1. Сбор информации от правообладателей объектов недвижимости адресов их регистрации и соответствующих документов на объекты недвижимости;</w:t>
            </w:r>
          </w:p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 xml:space="preserve">2. Исполнитель подготавливает схему границ земельных участков, составленную с применением картографической основы и направляет ее Заказчику.  </w:t>
            </w:r>
          </w:p>
        </w:tc>
      </w:tr>
      <w:tr w:rsidR="00866209" w:rsidRPr="0021609F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не позднее 20.10.2020г.</w:t>
            </w: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Исполнитель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</w:r>
          </w:p>
        </w:tc>
      </w:tr>
      <w:tr w:rsidR="00866209" w:rsidRPr="0021609F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lastRenderedPageBreak/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b/>
                <w:lang w:eastAsia="ar-SA"/>
              </w:rPr>
            </w:pPr>
            <w:r w:rsidRPr="0021609F">
              <w:rPr>
                <w:b/>
                <w:lang w:eastAsia="ar-SA"/>
              </w:rPr>
              <w:t>Этап 1</w:t>
            </w:r>
          </w:p>
          <w:p w:rsidR="00866209" w:rsidRPr="0021609F" w:rsidRDefault="00866209" w:rsidP="00E03205">
            <w:pPr>
              <w:suppressAutoHyphens/>
              <w:rPr>
                <w:b/>
                <w:lang w:eastAsia="ar-SA"/>
              </w:rPr>
            </w:pPr>
            <w:r w:rsidRPr="0021609F">
              <w:rPr>
                <w:b/>
                <w:lang w:eastAsia="ar-SA"/>
              </w:rPr>
              <w:t xml:space="preserve">не позднее </w:t>
            </w:r>
            <w:r w:rsidRPr="0021609F">
              <w:rPr>
                <w:lang w:eastAsia="ar-SA"/>
              </w:rPr>
              <w:t>20.10.2020г.</w:t>
            </w: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shd w:val="clear" w:color="auto" w:fill="FFFFFF"/>
              <w:rPr>
                <w:kern w:val="1"/>
              </w:rPr>
            </w:pPr>
            <w:r w:rsidRPr="0021609F">
              <w:rPr>
                <w:kern w:val="1"/>
              </w:rPr>
              <w:t>1. проведение исполнителем обследования объектов недвижимости, определений характеристик объектов недвижимости, определение местоположения объектов недвижимости;</w:t>
            </w:r>
          </w:p>
          <w:p w:rsidR="00866209" w:rsidRPr="0021609F" w:rsidRDefault="00866209" w:rsidP="00E03205">
            <w:pPr>
              <w:shd w:val="clear" w:color="auto" w:fill="FFFFFF"/>
              <w:rPr>
                <w:kern w:val="1"/>
              </w:rPr>
            </w:pPr>
            <w:r w:rsidRPr="0021609F">
              <w:rPr>
                <w:kern w:val="1"/>
              </w:rPr>
              <w:t>2. осуществление определения координат характерных точек местоположения границ объектов недвижимости;</w:t>
            </w:r>
          </w:p>
          <w:p w:rsidR="00866209" w:rsidRPr="0021609F" w:rsidRDefault="00866209" w:rsidP="00E03205">
            <w:pPr>
              <w:shd w:val="clear" w:color="auto" w:fill="FFFFFF"/>
              <w:rPr>
                <w:kern w:val="1"/>
              </w:rPr>
            </w:pPr>
            <w:r w:rsidRPr="0021609F">
              <w:rPr>
                <w:kern w:val="1"/>
              </w:rPr>
              <w:t xml:space="preserve">3. подготовку исполнителем проектов карт-планов территории, </w:t>
            </w:r>
          </w:p>
          <w:p w:rsidR="00866209" w:rsidRPr="0021609F" w:rsidRDefault="00866209" w:rsidP="00E03205">
            <w:pPr>
              <w:shd w:val="clear" w:color="auto" w:fill="FFFFFF"/>
              <w:rPr>
                <w:lang w:eastAsia="ar-SA"/>
              </w:rPr>
            </w:pPr>
            <w:r w:rsidRPr="0021609F">
              <w:rPr>
                <w:kern w:val="1"/>
              </w:rPr>
              <w:t>4. проверку карты-плана территории на соответствие сведениям Единого государственного реестра недвижимости посредством сервиса «Личный кабинет кадастрового инженера».</w:t>
            </w:r>
          </w:p>
        </w:tc>
      </w:tr>
      <w:tr w:rsidR="00866209" w:rsidRPr="0021609F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7635" w:type="dxa"/>
            <w:gridSpan w:val="2"/>
            <w:tcMar>
              <w:left w:w="103" w:type="dxa"/>
            </w:tcMar>
          </w:tcPr>
          <w:p w:rsidR="00866209" w:rsidRPr="0021609F" w:rsidRDefault="00866209" w:rsidP="00E03205">
            <w:pPr>
              <w:shd w:val="clear" w:color="auto" w:fill="FFFFFF"/>
              <w:rPr>
                <w:b/>
                <w:kern w:val="1"/>
              </w:rPr>
            </w:pPr>
            <w:r w:rsidRPr="0021609F">
              <w:rPr>
                <w:b/>
                <w:kern w:val="1"/>
              </w:rPr>
              <w:t>Этап 2</w:t>
            </w:r>
          </w:p>
        </w:tc>
      </w:tr>
      <w:tr w:rsidR="00866209" w:rsidRPr="0021609F" w:rsidTr="00E03205">
        <w:trPr>
          <w:trHeight w:val="1148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b/>
                <w:lang w:eastAsia="ar-SA"/>
              </w:rPr>
            </w:pPr>
            <w:r w:rsidRPr="0021609F">
              <w:rPr>
                <w:b/>
                <w:lang w:eastAsia="ar-SA"/>
              </w:rPr>
              <w:t>не позднее 01.11.2020г.</w:t>
            </w: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 xml:space="preserve">1.Исполнитель подготовленные </w:t>
            </w:r>
            <w:proofErr w:type="gramStart"/>
            <w:r w:rsidRPr="0021609F">
              <w:rPr>
                <w:lang w:eastAsia="ar-SA"/>
              </w:rPr>
              <w:t>проекты  карт</w:t>
            </w:r>
            <w:proofErr w:type="gramEnd"/>
            <w:r w:rsidRPr="0021609F">
              <w:rPr>
                <w:lang w:eastAsia="ar-SA"/>
              </w:rPr>
              <w:t>-планов территории направляет на рассмотрение Заказчику;</w:t>
            </w:r>
          </w:p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2. Направление Заказчиком проектов карт-планов территории в согласительную комиссию;</w:t>
            </w:r>
          </w:p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3.Направление Заказчиком извещения о проведении заседания согласительной комиссии.</w:t>
            </w:r>
          </w:p>
        </w:tc>
      </w:tr>
      <w:tr w:rsidR="00866209" w:rsidRPr="0021609F" w:rsidTr="00E03205">
        <w:trPr>
          <w:trHeight w:val="146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b/>
                <w:lang w:eastAsia="ar-SA"/>
              </w:rPr>
            </w:pPr>
            <w:r w:rsidRPr="0021609F">
              <w:rPr>
                <w:b/>
                <w:lang w:eastAsia="ar-SA"/>
              </w:rPr>
              <w:t>не позднее 01.11.2020г.</w:t>
            </w: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866209" w:rsidRPr="0021609F" w:rsidTr="00E03205">
        <w:trPr>
          <w:trHeight w:val="1960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lastRenderedPageBreak/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Принятие возражений относительно местоположения границ земельных участков.</w:t>
            </w:r>
          </w:p>
        </w:tc>
      </w:tr>
      <w:tr w:rsidR="00866209" w:rsidRPr="0021609F" w:rsidTr="00E03205">
        <w:trPr>
          <w:trHeight w:val="562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b/>
                <w:lang w:eastAsia="ar-SA"/>
              </w:rPr>
            </w:pPr>
            <w:r w:rsidRPr="0021609F">
              <w:rPr>
                <w:b/>
                <w:lang w:eastAsia="ar-SA"/>
              </w:rPr>
              <w:t>не позднее 01.12.2020г.</w:t>
            </w: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Исполнитель оформляет проекты карт-планов территории в окончательной редакции.</w:t>
            </w:r>
          </w:p>
        </w:tc>
      </w:tr>
      <w:tr w:rsidR="00866209" w:rsidRPr="0021609F" w:rsidTr="00E03205">
        <w:trPr>
          <w:trHeight w:val="274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b/>
                <w:lang w:eastAsia="ar-SA"/>
              </w:rPr>
            </w:pPr>
            <w:r w:rsidRPr="0021609F">
              <w:rPr>
                <w:b/>
                <w:lang w:eastAsia="ar-SA"/>
              </w:rPr>
              <w:t>Этап 3</w:t>
            </w: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</w:p>
        </w:tc>
      </w:tr>
      <w:tr w:rsidR="00866209" w:rsidRPr="0021609F" w:rsidTr="00E03205">
        <w:trPr>
          <w:trHeight w:val="1671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в течение 10 (десяти) рабочих дней) со дня истечения срока предоставления возражений</w:t>
            </w: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</w:tc>
      </w:tr>
      <w:tr w:rsidR="00866209" w:rsidRPr="0021609F" w:rsidTr="00E03205">
        <w:trPr>
          <w:trHeight w:val="1128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lastRenderedPageBreak/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b/>
                <w:lang w:eastAsia="ar-SA"/>
              </w:rPr>
            </w:pPr>
            <w:r w:rsidRPr="0021609F">
              <w:rPr>
                <w:b/>
                <w:lang w:eastAsia="ar-SA"/>
              </w:rPr>
              <w:t>Не позднее 10.12.2020г.</w:t>
            </w:r>
          </w:p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lang w:eastAsia="ar-SA"/>
              </w:rPr>
              <w:t>1.Утверждение Заказчиком карт-планов территории;</w:t>
            </w:r>
          </w:p>
          <w:p w:rsidR="00866209" w:rsidRPr="0021609F" w:rsidRDefault="00866209" w:rsidP="00E03205">
            <w:pPr>
              <w:suppressAutoHyphens/>
              <w:rPr>
                <w:lang w:eastAsia="en-US"/>
              </w:rPr>
            </w:pPr>
          </w:p>
        </w:tc>
      </w:tr>
      <w:tr w:rsidR="00866209" w:rsidRPr="0021609F" w:rsidTr="00E03205">
        <w:trPr>
          <w:trHeight w:val="1383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b/>
                <w:lang w:eastAsia="en-US"/>
              </w:rPr>
            </w:pPr>
            <w:r w:rsidRPr="0021609F">
              <w:rPr>
                <w:b/>
                <w:lang w:eastAsia="en-US"/>
              </w:rPr>
              <w:t>Этап 4</w:t>
            </w:r>
          </w:p>
          <w:p w:rsidR="00866209" w:rsidRPr="0021609F" w:rsidRDefault="00866209" w:rsidP="00E03205">
            <w:pPr>
              <w:suppressAutoHyphens/>
              <w:rPr>
                <w:lang w:eastAsia="ar-SA"/>
              </w:rPr>
            </w:pPr>
            <w:r w:rsidRPr="0021609F">
              <w:rPr>
                <w:b/>
                <w:lang w:eastAsia="en-US"/>
              </w:rPr>
              <w:t>Не позднее 13.12.2020г.</w:t>
            </w:r>
          </w:p>
          <w:p w:rsidR="00866209" w:rsidRPr="0021609F" w:rsidRDefault="00866209" w:rsidP="00E0320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numPr>
                <w:ilvl w:val="0"/>
                <w:numId w:val="1"/>
              </w:numPr>
              <w:tabs>
                <w:tab w:val="left" w:pos="481"/>
              </w:tabs>
              <w:suppressAutoHyphens/>
              <w:ind w:left="0" w:firstLine="0"/>
              <w:rPr>
                <w:lang w:eastAsia="ar-SA"/>
              </w:rPr>
            </w:pPr>
            <w:r w:rsidRPr="0021609F">
              <w:rPr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866209" w:rsidRPr="0021609F" w:rsidRDefault="00866209" w:rsidP="00E03205">
            <w:pPr>
              <w:numPr>
                <w:ilvl w:val="0"/>
                <w:numId w:val="1"/>
              </w:numPr>
              <w:tabs>
                <w:tab w:val="left" w:pos="481"/>
              </w:tabs>
              <w:suppressAutoHyphens/>
              <w:ind w:left="0" w:firstLine="0"/>
              <w:rPr>
                <w:lang w:eastAsia="ar-SA"/>
              </w:rPr>
            </w:pPr>
            <w:r w:rsidRPr="0021609F">
              <w:rPr>
                <w:lang w:eastAsia="ar-SA"/>
              </w:rPr>
              <w:t xml:space="preserve">Обеспечение внесения результатов комплексных кадастровых работ </w:t>
            </w:r>
          </w:p>
          <w:p w:rsidR="00866209" w:rsidRPr="0021609F" w:rsidRDefault="00866209" w:rsidP="00E03205">
            <w:pPr>
              <w:tabs>
                <w:tab w:val="left" w:pos="481"/>
              </w:tabs>
              <w:suppressAutoHyphens/>
              <w:rPr>
                <w:lang w:eastAsia="ar-SA"/>
              </w:rPr>
            </w:pPr>
          </w:p>
        </w:tc>
      </w:tr>
      <w:tr w:rsidR="00866209" w:rsidRPr="0021609F" w:rsidTr="00E03205">
        <w:trPr>
          <w:trHeight w:val="1124"/>
        </w:trPr>
        <w:tc>
          <w:tcPr>
            <w:tcW w:w="1697" w:type="dxa"/>
            <w:tcMar>
              <w:left w:w="103" w:type="dxa"/>
            </w:tcMar>
          </w:tcPr>
          <w:p w:rsidR="00866209" w:rsidRPr="0021609F" w:rsidRDefault="00866209" w:rsidP="00E03205">
            <w:r w:rsidRPr="0021609F">
              <w:t xml:space="preserve">поселок Новый Уоян, село Уоян, поселок </w:t>
            </w:r>
            <w:proofErr w:type="spellStart"/>
            <w:r w:rsidRPr="0021609F">
              <w:t>Ангоя</w:t>
            </w:r>
            <w:proofErr w:type="spellEnd"/>
            <w:r w:rsidRPr="0021609F">
              <w:t xml:space="preserve">, поселок </w:t>
            </w:r>
            <w:proofErr w:type="spellStart"/>
            <w:r w:rsidRPr="0021609F">
              <w:t>Янчукан</w:t>
            </w:r>
            <w:proofErr w:type="spellEnd"/>
            <w:r w:rsidRPr="0021609F">
              <w:t xml:space="preserve">, село </w:t>
            </w:r>
            <w:proofErr w:type="spellStart"/>
            <w:r w:rsidRPr="0021609F">
              <w:t>Душкачан</w:t>
            </w:r>
            <w:proofErr w:type="spellEnd"/>
            <w:r w:rsidRPr="0021609F">
              <w:t xml:space="preserve">, село Верхняя Заимка, село Байкальское, село Холодное. </w:t>
            </w:r>
          </w:p>
        </w:tc>
        <w:tc>
          <w:tcPr>
            <w:tcW w:w="1994" w:type="dxa"/>
            <w:tcMar>
              <w:left w:w="103" w:type="dxa"/>
            </w:tcMar>
          </w:tcPr>
          <w:p w:rsidR="00866209" w:rsidRPr="0021609F" w:rsidRDefault="00866209" w:rsidP="00E03205">
            <w:pPr>
              <w:suppressAutoHyphens/>
              <w:rPr>
                <w:b/>
                <w:lang w:eastAsia="en-US"/>
              </w:rPr>
            </w:pPr>
            <w:r w:rsidRPr="0021609F">
              <w:rPr>
                <w:b/>
                <w:lang w:eastAsia="en-US"/>
              </w:rPr>
              <w:t>Не позднее 18.12.2020г.</w:t>
            </w:r>
          </w:p>
        </w:tc>
        <w:tc>
          <w:tcPr>
            <w:tcW w:w="5641" w:type="dxa"/>
            <w:tcMar>
              <w:left w:w="103" w:type="dxa"/>
            </w:tcMar>
          </w:tcPr>
          <w:p w:rsidR="00866209" w:rsidRPr="0021609F" w:rsidRDefault="00866209" w:rsidP="00E03205">
            <w:pPr>
              <w:numPr>
                <w:ilvl w:val="0"/>
                <w:numId w:val="3"/>
              </w:numPr>
              <w:tabs>
                <w:tab w:val="left" w:pos="481"/>
              </w:tabs>
              <w:suppressAutoHyphens/>
              <w:ind w:left="0"/>
              <w:rPr>
                <w:lang w:eastAsia="en-US"/>
              </w:rPr>
            </w:pPr>
            <w:r w:rsidRPr="0021609F">
              <w:rPr>
                <w:lang w:eastAsia="ar-SA"/>
              </w:rPr>
              <w:t>Направление</w:t>
            </w:r>
            <w:r w:rsidRPr="0021609F">
              <w:rPr>
                <w:lang w:eastAsia="en-US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866209" w:rsidRPr="0021609F" w:rsidRDefault="00866209" w:rsidP="00E03205">
            <w:pPr>
              <w:numPr>
                <w:ilvl w:val="0"/>
                <w:numId w:val="3"/>
              </w:numPr>
              <w:tabs>
                <w:tab w:val="left" w:pos="481"/>
              </w:tabs>
              <w:suppressAutoHyphens/>
              <w:ind w:left="0" w:firstLine="0"/>
              <w:rPr>
                <w:lang w:eastAsia="ar-SA"/>
              </w:rPr>
            </w:pPr>
            <w:r w:rsidRPr="0021609F">
              <w:rPr>
                <w:lang w:eastAsia="ar-SA"/>
              </w:rPr>
              <w:t>Подписание</w:t>
            </w:r>
            <w:r w:rsidRPr="0021609F">
              <w:rPr>
                <w:lang w:eastAsia="en-US"/>
              </w:rPr>
              <w:t xml:space="preserve"> Заказчиком акта об оказании услуг.</w:t>
            </w:r>
          </w:p>
        </w:tc>
      </w:tr>
    </w:tbl>
    <w:p w:rsidR="00866209" w:rsidRPr="0021609F" w:rsidRDefault="00866209" w:rsidP="00866209">
      <w:pPr>
        <w:rPr>
          <w:szCs w:val="24"/>
        </w:rPr>
      </w:pPr>
    </w:p>
    <w:p w:rsidR="00866209" w:rsidRPr="0021609F" w:rsidRDefault="00866209" w:rsidP="00866209">
      <w:pPr>
        <w:jc w:val="both"/>
        <w:rPr>
          <w:sz w:val="18"/>
          <w:szCs w:val="18"/>
        </w:rPr>
      </w:pPr>
    </w:p>
    <w:p w:rsidR="0021249D" w:rsidRDefault="0021249D">
      <w:bookmarkStart w:id="0" w:name="_GoBack"/>
      <w:bookmarkEnd w:id="0"/>
    </w:p>
    <w:sectPr w:rsidR="0021249D" w:rsidSect="00EB72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A6" w:rsidRDefault="000353A6" w:rsidP="00866209">
      <w:r>
        <w:separator/>
      </w:r>
    </w:p>
  </w:endnote>
  <w:endnote w:type="continuationSeparator" w:id="0">
    <w:p w:rsidR="000353A6" w:rsidRDefault="000353A6" w:rsidP="00866209">
      <w:r>
        <w:continuationSeparator/>
      </w:r>
    </w:p>
  </w:endnote>
  <w:endnote w:id="1">
    <w:p w:rsidR="00866209" w:rsidRDefault="00866209" w:rsidP="00866209">
      <w:pPr>
        <w:pStyle w:val="a4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A6" w:rsidRDefault="000353A6" w:rsidP="00866209">
      <w:r>
        <w:separator/>
      </w:r>
    </w:p>
  </w:footnote>
  <w:footnote w:type="continuationSeparator" w:id="0">
    <w:p w:rsidR="000353A6" w:rsidRDefault="000353A6" w:rsidP="0086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3012F1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0861D9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09"/>
    <w:rsid w:val="000353A6"/>
    <w:rsid w:val="0021249D"/>
    <w:rsid w:val="0086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14163-6E2A-4FDD-A15A-64F8C7AC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6209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rsid w:val="00866209"/>
    <w:pPr>
      <w:autoSpaceDE w:val="0"/>
      <w:autoSpaceDN w:val="0"/>
    </w:pPr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66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866209"/>
    <w:rPr>
      <w:rFonts w:cs="Times New Roman"/>
      <w:vertAlign w:val="superscript"/>
    </w:rPr>
  </w:style>
  <w:style w:type="table" w:styleId="a7">
    <w:name w:val="Table Grid"/>
    <w:basedOn w:val="a1"/>
    <w:uiPriority w:val="99"/>
    <w:rsid w:val="008662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6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nrd@icm.burya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2020-10-20T01:52:00Z</dcterms:created>
  <dcterms:modified xsi:type="dcterms:W3CDTF">2020-10-20T01:52:00Z</dcterms:modified>
</cp:coreProperties>
</file>